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6.EE.3</w:t>
      </w:r>
      <w:r w:rsidDel="00000000" w:rsidR="00000000" w:rsidRPr="00000000">
        <w:rPr/>
        <w:drawing>
          <wp:inline distB="114300" distT="114300" distL="114300" distR="114300">
            <wp:extent cx="5943600" cy="43942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  <w:t xml:space="preserve">6.RP.2</w:t>
      </w:r>
      <w:r w:rsidDel="00000000" w:rsidR="00000000" w:rsidRPr="00000000">
        <w:rPr/>
        <w:drawing>
          <wp:inline distB="114300" distT="114300" distL="114300" distR="114300">
            <wp:extent cx="5943600" cy="74549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5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Answer Key: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943600" cy="439420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943600" cy="7556500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56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